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810C3" w:rsidRPr="00957336" w:rsidRDefault="004F243D">
      <w:pPr>
        <w:jc w:val="center"/>
        <w:rPr>
          <w:rFonts w:asciiTheme="majorHAnsi" w:eastAsia="Average" w:hAnsiTheme="majorHAnsi" w:cstheme="majorHAnsi"/>
          <w:b/>
          <w:sz w:val="28"/>
          <w:szCs w:val="28"/>
        </w:rPr>
      </w:pPr>
      <w:r w:rsidRPr="00957336">
        <w:rPr>
          <w:rFonts w:asciiTheme="majorHAnsi" w:eastAsia="Average" w:hAnsiTheme="majorHAnsi" w:cstheme="majorHAnsi"/>
          <w:b/>
          <w:sz w:val="28"/>
          <w:szCs w:val="28"/>
        </w:rPr>
        <w:t>Ten Crucial Days Lesson Plan</w:t>
      </w:r>
    </w:p>
    <w:p w14:paraId="00000002" w14:textId="77777777" w:rsidR="003810C3" w:rsidRPr="00957336" w:rsidRDefault="003810C3">
      <w:pPr>
        <w:rPr>
          <w:rFonts w:asciiTheme="majorHAnsi" w:eastAsia="Average" w:hAnsiTheme="majorHAnsi" w:cstheme="majorHAnsi"/>
          <w:sz w:val="24"/>
          <w:szCs w:val="24"/>
        </w:rPr>
      </w:pPr>
    </w:p>
    <w:p w14:paraId="3F686AA5" w14:textId="23597656" w:rsidR="0029014A" w:rsidRDefault="004F243D">
      <w:pPr>
        <w:rPr>
          <w:rFonts w:asciiTheme="majorHAnsi" w:eastAsia="Average" w:hAnsiTheme="majorHAnsi" w:cstheme="majorHAnsi"/>
          <w:sz w:val="24"/>
          <w:szCs w:val="24"/>
        </w:rPr>
      </w:pPr>
      <w:r w:rsidRPr="00957336">
        <w:rPr>
          <w:rFonts w:asciiTheme="majorHAnsi" w:eastAsia="Average" w:hAnsiTheme="majorHAnsi" w:cstheme="majorHAnsi"/>
          <w:b/>
          <w:sz w:val="24"/>
          <w:szCs w:val="24"/>
        </w:rPr>
        <w:t>Grade</w:t>
      </w:r>
      <w:r w:rsidR="00957336" w:rsidRPr="00957336">
        <w:rPr>
          <w:rFonts w:asciiTheme="majorHAnsi" w:eastAsia="Average" w:hAnsiTheme="majorHAnsi" w:cstheme="majorHAnsi"/>
          <w:b/>
          <w:sz w:val="24"/>
          <w:szCs w:val="24"/>
        </w:rPr>
        <w:t>s</w:t>
      </w:r>
      <w:r w:rsidRPr="00957336">
        <w:rPr>
          <w:rFonts w:asciiTheme="majorHAnsi" w:eastAsia="Average" w:hAnsiTheme="majorHAnsi" w:cstheme="majorHAnsi"/>
          <w:b/>
          <w:sz w:val="24"/>
          <w:szCs w:val="24"/>
        </w:rPr>
        <w:t>:</w:t>
      </w:r>
      <w:r w:rsidRPr="00957336">
        <w:rPr>
          <w:rFonts w:asciiTheme="majorHAnsi" w:eastAsia="Average" w:hAnsiTheme="majorHAnsi" w:cstheme="majorHAnsi"/>
          <w:sz w:val="24"/>
          <w:szCs w:val="24"/>
        </w:rPr>
        <w:t xml:space="preserve"> 4-8</w:t>
      </w:r>
    </w:p>
    <w:p w14:paraId="1DB69D53" w14:textId="7A40E0D4" w:rsidR="0029014A" w:rsidRDefault="004F243D">
      <w:pPr>
        <w:rPr>
          <w:rFonts w:asciiTheme="majorHAnsi" w:eastAsia="Average" w:hAnsiTheme="majorHAnsi" w:cstheme="majorHAnsi"/>
          <w:sz w:val="24"/>
          <w:szCs w:val="24"/>
        </w:rPr>
      </w:pPr>
      <w:r w:rsidRPr="00957336">
        <w:rPr>
          <w:rFonts w:asciiTheme="majorHAnsi" w:eastAsia="Average" w:hAnsiTheme="majorHAnsi" w:cstheme="majorHAnsi"/>
          <w:b/>
          <w:sz w:val="24"/>
          <w:szCs w:val="24"/>
        </w:rPr>
        <w:t>Time Allotment:</w:t>
      </w:r>
      <w:r w:rsidRPr="00957336">
        <w:rPr>
          <w:rFonts w:asciiTheme="majorHAnsi" w:eastAsia="Average" w:hAnsiTheme="majorHAnsi" w:cstheme="majorHAnsi"/>
          <w:sz w:val="24"/>
          <w:szCs w:val="24"/>
        </w:rPr>
        <w:t xml:space="preserve"> 30 minutes</w:t>
      </w:r>
    </w:p>
    <w:p w14:paraId="25FE2EE3" w14:textId="77777777" w:rsidR="00366B0C" w:rsidRPr="00957336" w:rsidRDefault="00366B0C">
      <w:pPr>
        <w:rPr>
          <w:rFonts w:asciiTheme="majorHAnsi" w:eastAsia="Average" w:hAnsiTheme="majorHAnsi" w:cstheme="majorHAnsi"/>
          <w:sz w:val="24"/>
          <w:szCs w:val="24"/>
        </w:rPr>
      </w:pPr>
    </w:p>
    <w:p w14:paraId="00000006" w14:textId="40B96118" w:rsidR="003810C3" w:rsidRDefault="00D41BDB">
      <w:pPr>
        <w:rPr>
          <w:rFonts w:asciiTheme="majorHAnsi" w:eastAsia="Average" w:hAnsiTheme="majorHAnsi" w:cstheme="majorHAnsi"/>
          <w:b/>
          <w:sz w:val="24"/>
          <w:szCs w:val="24"/>
        </w:rPr>
      </w:pPr>
      <w:r>
        <w:rPr>
          <w:rFonts w:asciiTheme="majorHAnsi" w:eastAsia="Average" w:hAnsiTheme="majorHAnsi" w:cstheme="majorHAnsi"/>
          <w:b/>
          <w:sz w:val="24"/>
          <w:szCs w:val="24"/>
        </w:rPr>
        <w:t>Common Core Standards</w:t>
      </w:r>
    </w:p>
    <w:tbl>
      <w:tblPr>
        <w:tblStyle w:val="TableGrid"/>
        <w:tblW w:w="9355" w:type="dxa"/>
        <w:tblLook w:val="04A0" w:firstRow="1" w:lastRow="0" w:firstColumn="1" w:lastColumn="0" w:noHBand="0" w:noVBand="1"/>
      </w:tblPr>
      <w:tblGrid>
        <w:gridCol w:w="2875"/>
        <w:gridCol w:w="6480"/>
      </w:tblGrid>
      <w:tr w:rsidR="00D41BDB" w14:paraId="1C520DD0" w14:textId="77777777" w:rsidTr="00D41BDB">
        <w:tc>
          <w:tcPr>
            <w:tcW w:w="2875" w:type="dxa"/>
            <w:vAlign w:val="center"/>
          </w:tcPr>
          <w:p w14:paraId="1181F8CB" w14:textId="60DBD208" w:rsidR="00D41BDB" w:rsidRPr="00D41BDB" w:rsidRDefault="00D41BDB" w:rsidP="00D41BDB">
            <w:pPr>
              <w:rPr>
                <w:rFonts w:asciiTheme="majorHAnsi" w:eastAsia="Average" w:hAnsiTheme="majorHAnsi" w:cstheme="majorHAnsi"/>
                <w:bCs/>
                <w:sz w:val="24"/>
                <w:szCs w:val="24"/>
              </w:rPr>
            </w:pPr>
            <w:r w:rsidRPr="00D41BDB">
              <w:rPr>
                <w:rFonts w:asciiTheme="majorHAnsi" w:eastAsia="Average" w:hAnsiTheme="majorHAnsi" w:cstheme="majorHAnsi"/>
                <w:bCs/>
                <w:sz w:val="24"/>
                <w:szCs w:val="24"/>
              </w:rPr>
              <w:t>CCSS.</w:t>
            </w:r>
            <w:r>
              <w:rPr>
                <w:rFonts w:asciiTheme="majorHAnsi" w:eastAsia="Average" w:hAnsiTheme="majorHAnsi" w:cstheme="majorHAnsi"/>
                <w:bCs/>
                <w:sz w:val="24"/>
                <w:szCs w:val="24"/>
              </w:rPr>
              <w:t>ELA-Literacy.</w:t>
            </w:r>
            <w:r w:rsidRPr="00D41BDB">
              <w:rPr>
                <w:rFonts w:asciiTheme="majorHAnsi" w:eastAsia="Average" w:hAnsiTheme="majorHAnsi" w:cstheme="majorHAnsi"/>
                <w:bCs/>
                <w:sz w:val="24"/>
                <w:szCs w:val="24"/>
              </w:rPr>
              <w:t>RH.6-8.3</w:t>
            </w:r>
          </w:p>
        </w:tc>
        <w:tc>
          <w:tcPr>
            <w:tcW w:w="6480" w:type="dxa"/>
            <w:vAlign w:val="center"/>
          </w:tcPr>
          <w:p w14:paraId="42323CC4" w14:textId="3E94004F"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Identify key steps in a text’s description of a process related to history/social studies</w:t>
            </w:r>
          </w:p>
        </w:tc>
      </w:tr>
      <w:tr w:rsidR="00D41BDB" w14:paraId="25A9948A" w14:textId="77777777" w:rsidTr="00D41BDB">
        <w:tc>
          <w:tcPr>
            <w:tcW w:w="2875" w:type="dxa"/>
            <w:vAlign w:val="center"/>
          </w:tcPr>
          <w:p w14:paraId="12E8998A" w14:textId="42E6A9D2" w:rsidR="00D41BDB" w:rsidRPr="00D41BDB" w:rsidRDefault="00D41BDB" w:rsidP="00D41BDB">
            <w:pPr>
              <w:rPr>
                <w:rFonts w:asciiTheme="majorHAnsi" w:eastAsia="Average" w:hAnsiTheme="majorHAnsi" w:cstheme="majorHAnsi"/>
                <w:bCs/>
                <w:sz w:val="24"/>
                <w:szCs w:val="24"/>
              </w:rPr>
            </w:pPr>
            <w:r w:rsidRPr="00D41BDB">
              <w:rPr>
                <w:rFonts w:asciiTheme="majorHAnsi" w:eastAsia="Average" w:hAnsiTheme="majorHAnsi" w:cstheme="majorHAnsi"/>
                <w:bCs/>
                <w:sz w:val="24"/>
                <w:szCs w:val="24"/>
              </w:rPr>
              <w:t>CCSS.</w:t>
            </w:r>
            <w:r>
              <w:rPr>
                <w:rFonts w:asciiTheme="majorHAnsi" w:eastAsia="Average" w:hAnsiTheme="majorHAnsi" w:cstheme="majorHAnsi"/>
                <w:bCs/>
                <w:sz w:val="24"/>
                <w:szCs w:val="24"/>
              </w:rPr>
              <w:t>ELA-Literacy.</w:t>
            </w:r>
            <w:r w:rsidRPr="00D41BDB">
              <w:rPr>
                <w:rFonts w:asciiTheme="majorHAnsi" w:eastAsia="Average" w:hAnsiTheme="majorHAnsi" w:cstheme="majorHAnsi"/>
                <w:bCs/>
                <w:sz w:val="24"/>
                <w:szCs w:val="24"/>
              </w:rPr>
              <w:t>RH.6-8.7</w:t>
            </w:r>
          </w:p>
        </w:tc>
        <w:tc>
          <w:tcPr>
            <w:tcW w:w="6480" w:type="dxa"/>
            <w:vAlign w:val="center"/>
          </w:tcPr>
          <w:p w14:paraId="005706B9" w14:textId="73DBCDC7"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Integrate visual information (e.g., in charts, graphs, photographs, videos, or maps) with other information in print and digital texts.</w:t>
            </w:r>
          </w:p>
        </w:tc>
      </w:tr>
      <w:tr w:rsidR="00D41BDB" w14:paraId="39492FA3" w14:textId="77777777" w:rsidTr="00D41BDB">
        <w:tc>
          <w:tcPr>
            <w:tcW w:w="2875" w:type="dxa"/>
            <w:vAlign w:val="center"/>
          </w:tcPr>
          <w:p w14:paraId="75B447D9" w14:textId="2358B81D"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CCSS.ELA-Literacy.</w:t>
            </w:r>
            <w:r w:rsidRPr="00D41BDB">
              <w:rPr>
                <w:rFonts w:asciiTheme="majorHAnsi" w:eastAsia="Average" w:hAnsiTheme="majorHAnsi" w:cstheme="majorHAnsi"/>
                <w:bCs/>
                <w:sz w:val="24"/>
                <w:szCs w:val="24"/>
              </w:rPr>
              <w:t>RI.4-8.2</w:t>
            </w:r>
          </w:p>
        </w:tc>
        <w:tc>
          <w:tcPr>
            <w:tcW w:w="6480" w:type="dxa"/>
            <w:vAlign w:val="center"/>
          </w:tcPr>
          <w:p w14:paraId="203556A1" w14:textId="2637C90C" w:rsidR="00D41BDB" w:rsidRPr="00D41BDB" w:rsidRDefault="00D41BDB" w:rsidP="00D41BDB">
            <w:pPr>
              <w:rPr>
                <w:rFonts w:asciiTheme="majorHAnsi" w:eastAsia="Average" w:hAnsiTheme="majorHAnsi" w:cstheme="majorHAnsi"/>
                <w:bCs/>
                <w:sz w:val="24"/>
                <w:szCs w:val="24"/>
              </w:rPr>
            </w:pPr>
            <w:r w:rsidRPr="00D41BDB">
              <w:rPr>
                <w:rFonts w:asciiTheme="majorHAnsi" w:eastAsia="Average" w:hAnsiTheme="majorHAnsi" w:cstheme="majorHAnsi"/>
                <w:bCs/>
                <w:sz w:val="24"/>
                <w:szCs w:val="24"/>
              </w:rPr>
              <w:t>Determine the main idea of a text and explain how it is supported by key details; summarize the text.</w:t>
            </w:r>
          </w:p>
        </w:tc>
      </w:tr>
      <w:tr w:rsidR="00D41BDB" w14:paraId="78388140" w14:textId="77777777" w:rsidTr="00D41BDB">
        <w:tc>
          <w:tcPr>
            <w:tcW w:w="2875" w:type="dxa"/>
            <w:vAlign w:val="center"/>
          </w:tcPr>
          <w:p w14:paraId="64286488" w14:textId="571BF192"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CCSS.</w:t>
            </w:r>
            <w:r w:rsidR="00545492">
              <w:rPr>
                <w:rFonts w:asciiTheme="majorHAnsi" w:eastAsia="Average" w:hAnsiTheme="majorHAnsi" w:cstheme="majorHAnsi"/>
                <w:bCs/>
                <w:sz w:val="24"/>
                <w:szCs w:val="24"/>
              </w:rPr>
              <w:t>ELA-Literacy.</w:t>
            </w:r>
            <w:r w:rsidRPr="00D41BDB">
              <w:rPr>
                <w:rFonts w:asciiTheme="majorHAnsi" w:eastAsia="Average" w:hAnsiTheme="majorHAnsi" w:cstheme="majorHAnsi"/>
                <w:bCs/>
                <w:sz w:val="24"/>
                <w:szCs w:val="24"/>
              </w:rPr>
              <w:t>RI.4-6.7</w:t>
            </w:r>
          </w:p>
        </w:tc>
        <w:tc>
          <w:tcPr>
            <w:tcW w:w="6480" w:type="dxa"/>
            <w:vAlign w:val="center"/>
          </w:tcPr>
          <w:p w14:paraId="7CA59B01" w14:textId="05A2FB93" w:rsidR="00D41BDB" w:rsidRPr="00545492" w:rsidRDefault="00545492" w:rsidP="00D41BDB">
            <w:pPr>
              <w:rPr>
                <w:rFonts w:asciiTheme="majorHAnsi" w:eastAsia="Average" w:hAnsiTheme="majorHAnsi" w:cstheme="majorHAnsi"/>
                <w:bCs/>
                <w:sz w:val="24"/>
                <w:szCs w:val="24"/>
              </w:rPr>
            </w:pPr>
            <w:r w:rsidRPr="00545492">
              <w:rPr>
                <w:rFonts w:asciiTheme="majorHAnsi" w:eastAsia="Average" w:hAnsiTheme="majorHAnsi" w:cstheme="majorHAnsi"/>
                <w:bCs/>
                <w:sz w:val="24"/>
                <w:szCs w:val="24"/>
              </w:rPr>
              <w:t>Interpret information presented visually, orally, or quantitatively (e.g., in charts, graphs, diagrams, time lines, animations, or interactive elements on Web pages) and explain how the information contributes to an understanding of the text in which it appears.</w:t>
            </w:r>
          </w:p>
        </w:tc>
      </w:tr>
      <w:tr w:rsidR="00D41BDB" w14:paraId="353DB092" w14:textId="77777777" w:rsidTr="00D41BDB">
        <w:tc>
          <w:tcPr>
            <w:tcW w:w="2875" w:type="dxa"/>
            <w:vAlign w:val="center"/>
          </w:tcPr>
          <w:p w14:paraId="5F8325AF" w14:textId="3053B4D8"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CCSS.</w:t>
            </w:r>
            <w:r w:rsidR="00545492">
              <w:rPr>
                <w:rFonts w:asciiTheme="majorHAnsi" w:eastAsia="Average" w:hAnsiTheme="majorHAnsi" w:cstheme="majorHAnsi"/>
                <w:bCs/>
                <w:sz w:val="24"/>
                <w:szCs w:val="24"/>
              </w:rPr>
              <w:t>ELA-Literacy.</w:t>
            </w:r>
            <w:r w:rsidRPr="00D41BDB">
              <w:rPr>
                <w:rFonts w:asciiTheme="majorHAnsi" w:eastAsia="Average" w:hAnsiTheme="majorHAnsi" w:cstheme="majorHAnsi"/>
                <w:bCs/>
                <w:sz w:val="24"/>
                <w:szCs w:val="24"/>
              </w:rPr>
              <w:t>RF.4-5.4</w:t>
            </w:r>
          </w:p>
        </w:tc>
        <w:tc>
          <w:tcPr>
            <w:tcW w:w="6480" w:type="dxa"/>
            <w:vAlign w:val="center"/>
          </w:tcPr>
          <w:p w14:paraId="4549A4A2" w14:textId="61124270" w:rsidR="00D41BDB" w:rsidRPr="00545492" w:rsidRDefault="00545492" w:rsidP="00D41BDB">
            <w:pPr>
              <w:rPr>
                <w:rFonts w:asciiTheme="majorHAnsi" w:eastAsia="Average" w:hAnsiTheme="majorHAnsi" w:cstheme="majorHAnsi"/>
                <w:bCs/>
                <w:sz w:val="24"/>
                <w:szCs w:val="24"/>
              </w:rPr>
            </w:pPr>
            <w:r w:rsidRPr="00545492">
              <w:rPr>
                <w:rFonts w:asciiTheme="majorHAnsi" w:eastAsia="Average" w:hAnsiTheme="majorHAnsi" w:cstheme="majorHAnsi"/>
                <w:bCs/>
                <w:sz w:val="24"/>
                <w:szCs w:val="24"/>
              </w:rPr>
              <w:t>Read with sufficient accuracy and fluency to support comprehension.</w:t>
            </w:r>
          </w:p>
        </w:tc>
      </w:tr>
      <w:tr w:rsidR="00D41BDB" w14:paraId="2313900B" w14:textId="77777777" w:rsidTr="00D41BDB">
        <w:tc>
          <w:tcPr>
            <w:tcW w:w="2875" w:type="dxa"/>
            <w:vAlign w:val="center"/>
          </w:tcPr>
          <w:p w14:paraId="5CCBEA3A" w14:textId="07CCFA8C" w:rsidR="00D41BDB" w:rsidRPr="00D41BDB" w:rsidRDefault="00D41BDB" w:rsidP="00D41BDB">
            <w:pPr>
              <w:rPr>
                <w:rFonts w:asciiTheme="majorHAnsi" w:eastAsia="Average" w:hAnsiTheme="majorHAnsi" w:cstheme="majorHAnsi"/>
                <w:bCs/>
                <w:sz w:val="24"/>
                <w:szCs w:val="24"/>
              </w:rPr>
            </w:pPr>
            <w:r>
              <w:rPr>
                <w:rFonts w:asciiTheme="majorHAnsi" w:eastAsia="Average" w:hAnsiTheme="majorHAnsi" w:cstheme="majorHAnsi"/>
                <w:bCs/>
                <w:sz w:val="24"/>
                <w:szCs w:val="24"/>
              </w:rPr>
              <w:t>CCSS.</w:t>
            </w:r>
            <w:r w:rsidRPr="00D41BDB">
              <w:rPr>
                <w:rFonts w:asciiTheme="majorHAnsi" w:eastAsia="Average" w:hAnsiTheme="majorHAnsi" w:cstheme="majorHAnsi"/>
                <w:bCs/>
                <w:sz w:val="24"/>
                <w:szCs w:val="24"/>
              </w:rPr>
              <w:t>W.4-8.1</w:t>
            </w:r>
          </w:p>
        </w:tc>
        <w:tc>
          <w:tcPr>
            <w:tcW w:w="6480" w:type="dxa"/>
            <w:vAlign w:val="center"/>
          </w:tcPr>
          <w:p w14:paraId="15E591B5" w14:textId="64EAC9E6" w:rsidR="00D41BDB" w:rsidRPr="00545492" w:rsidRDefault="00545492" w:rsidP="00D41BDB">
            <w:pPr>
              <w:rPr>
                <w:rFonts w:asciiTheme="majorHAnsi" w:eastAsia="Average" w:hAnsiTheme="majorHAnsi" w:cstheme="majorHAnsi"/>
                <w:bCs/>
                <w:sz w:val="24"/>
                <w:szCs w:val="24"/>
              </w:rPr>
            </w:pPr>
            <w:r w:rsidRPr="00545492">
              <w:rPr>
                <w:rFonts w:asciiTheme="majorHAnsi" w:eastAsia="Average" w:hAnsiTheme="majorHAnsi" w:cstheme="majorHAnsi"/>
                <w:bCs/>
                <w:sz w:val="24"/>
                <w:szCs w:val="24"/>
              </w:rPr>
              <w:t>Write opinion pieces on topics or texts, supporting a point of view with reasons and information.</w:t>
            </w:r>
          </w:p>
        </w:tc>
      </w:tr>
    </w:tbl>
    <w:p w14:paraId="0000000A" w14:textId="77777777" w:rsidR="003810C3" w:rsidRPr="00957336" w:rsidRDefault="003810C3">
      <w:pPr>
        <w:rPr>
          <w:rFonts w:asciiTheme="majorHAnsi" w:eastAsia="Average" w:hAnsiTheme="majorHAnsi" w:cstheme="majorHAnsi"/>
          <w:sz w:val="24"/>
          <w:szCs w:val="24"/>
        </w:rPr>
      </w:pPr>
    </w:p>
    <w:p w14:paraId="0000000B" w14:textId="411690C6"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Objectives</w:t>
      </w:r>
    </w:p>
    <w:p w14:paraId="0000000C" w14:textId="5311F00C" w:rsidR="003810C3" w:rsidRPr="00957336" w:rsidRDefault="004F243D">
      <w:pPr>
        <w:rPr>
          <w:rFonts w:asciiTheme="majorHAnsi" w:eastAsia="Average" w:hAnsiTheme="majorHAnsi" w:cstheme="majorHAnsi"/>
          <w:sz w:val="24"/>
          <w:szCs w:val="24"/>
        </w:rPr>
      </w:pPr>
      <w:r w:rsidRPr="00957336">
        <w:rPr>
          <w:rFonts w:asciiTheme="majorHAnsi" w:eastAsia="Average" w:hAnsiTheme="majorHAnsi" w:cstheme="majorHAnsi"/>
          <w:sz w:val="24"/>
          <w:szCs w:val="24"/>
        </w:rPr>
        <w:t>Students wi</w:t>
      </w:r>
      <w:r w:rsidR="0029014A">
        <w:rPr>
          <w:rFonts w:asciiTheme="majorHAnsi" w:eastAsia="Average" w:hAnsiTheme="majorHAnsi" w:cstheme="majorHAnsi"/>
          <w:sz w:val="24"/>
          <w:szCs w:val="24"/>
        </w:rPr>
        <w:t>ll:</w:t>
      </w:r>
    </w:p>
    <w:p w14:paraId="0000000D" w14:textId="77777777" w:rsidR="003810C3" w:rsidRPr="00957336" w:rsidRDefault="004F243D" w:rsidP="00957336">
      <w:pPr>
        <w:numPr>
          <w:ilvl w:val="0"/>
          <w:numId w:val="2"/>
        </w:numPr>
        <w:ind w:left="720"/>
        <w:rPr>
          <w:rFonts w:asciiTheme="majorHAnsi" w:eastAsia="Average" w:hAnsiTheme="majorHAnsi" w:cstheme="majorHAnsi"/>
          <w:sz w:val="24"/>
          <w:szCs w:val="24"/>
        </w:rPr>
      </w:pPr>
      <w:r w:rsidRPr="00957336">
        <w:rPr>
          <w:rFonts w:asciiTheme="majorHAnsi" w:eastAsia="Average" w:hAnsiTheme="majorHAnsi" w:cstheme="majorHAnsi"/>
          <w:sz w:val="24"/>
          <w:szCs w:val="24"/>
        </w:rPr>
        <w:t>Understand and explain what the Ten Crucial Days were and why they were a key point in the war.</w:t>
      </w:r>
    </w:p>
    <w:p w14:paraId="0000000E" w14:textId="77777777" w:rsidR="003810C3" w:rsidRPr="00957336" w:rsidRDefault="004F243D" w:rsidP="00957336">
      <w:pPr>
        <w:numPr>
          <w:ilvl w:val="0"/>
          <w:numId w:val="2"/>
        </w:numPr>
        <w:ind w:left="720"/>
        <w:rPr>
          <w:rFonts w:asciiTheme="majorHAnsi" w:eastAsia="Average" w:hAnsiTheme="majorHAnsi" w:cstheme="majorHAnsi"/>
          <w:sz w:val="24"/>
          <w:szCs w:val="24"/>
        </w:rPr>
      </w:pPr>
      <w:r w:rsidRPr="00957336">
        <w:rPr>
          <w:rFonts w:asciiTheme="majorHAnsi" w:eastAsia="Average" w:hAnsiTheme="majorHAnsi" w:cstheme="majorHAnsi"/>
          <w:sz w:val="24"/>
          <w:szCs w:val="24"/>
        </w:rPr>
        <w:t>Understand and explain which areas the Ten Crucial Days took place in and be able to point it out on a map.</w:t>
      </w:r>
    </w:p>
    <w:p w14:paraId="0000000F" w14:textId="77777777" w:rsidR="003810C3" w:rsidRPr="00957336" w:rsidRDefault="003810C3">
      <w:pPr>
        <w:rPr>
          <w:rFonts w:asciiTheme="majorHAnsi" w:eastAsia="Average" w:hAnsiTheme="majorHAnsi" w:cstheme="majorHAnsi"/>
          <w:sz w:val="24"/>
          <w:szCs w:val="24"/>
        </w:rPr>
      </w:pPr>
    </w:p>
    <w:p w14:paraId="00000010" w14:textId="1F26EF11"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Materials</w:t>
      </w:r>
    </w:p>
    <w:p w14:paraId="00000011" w14:textId="77777777" w:rsidR="003810C3" w:rsidRPr="00957336" w:rsidRDefault="004F243D">
      <w:pPr>
        <w:numPr>
          <w:ilvl w:val="0"/>
          <w:numId w:val="3"/>
        </w:numPr>
        <w:rPr>
          <w:rFonts w:asciiTheme="majorHAnsi" w:eastAsia="Average" w:hAnsiTheme="majorHAnsi" w:cstheme="majorHAnsi"/>
          <w:sz w:val="24"/>
          <w:szCs w:val="24"/>
        </w:rPr>
      </w:pPr>
      <w:r w:rsidRPr="00957336">
        <w:rPr>
          <w:rFonts w:asciiTheme="majorHAnsi" w:eastAsia="Average" w:hAnsiTheme="majorHAnsi" w:cstheme="majorHAnsi"/>
          <w:sz w:val="24"/>
          <w:szCs w:val="24"/>
        </w:rPr>
        <w:t>Blank map worksheet provided</w:t>
      </w:r>
    </w:p>
    <w:p w14:paraId="00000012" w14:textId="77777777" w:rsidR="003810C3" w:rsidRPr="00957336" w:rsidRDefault="004F243D">
      <w:pPr>
        <w:numPr>
          <w:ilvl w:val="0"/>
          <w:numId w:val="3"/>
        </w:numPr>
        <w:rPr>
          <w:rFonts w:asciiTheme="majorHAnsi" w:eastAsia="Average" w:hAnsiTheme="majorHAnsi" w:cstheme="majorHAnsi"/>
          <w:sz w:val="24"/>
          <w:szCs w:val="24"/>
        </w:rPr>
      </w:pPr>
      <w:r w:rsidRPr="00957336">
        <w:rPr>
          <w:rFonts w:asciiTheme="majorHAnsi" w:eastAsia="Average" w:hAnsiTheme="majorHAnsi" w:cstheme="majorHAnsi"/>
          <w:sz w:val="24"/>
          <w:szCs w:val="24"/>
        </w:rPr>
        <w:t>Pencils</w:t>
      </w:r>
    </w:p>
    <w:p w14:paraId="00000013" w14:textId="77777777" w:rsidR="003810C3" w:rsidRPr="00957336" w:rsidRDefault="004F243D">
      <w:pPr>
        <w:numPr>
          <w:ilvl w:val="0"/>
          <w:numId w:val="3"/>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Markers </w:t>
      </w:r>
    </w:p>
    <w:p w14:paraId="00000014" w14:textId="77777777" w:rsidR="003810C3" w:rsidRPr="00957336" w:rsidRDefault="004F243D">
      <w:pPr>
        <w:numPr>
          <w:ilvl w:val="0"/>
          <w:numId w:val="3"/>
        </w:numPr>
        <w:rPr>
          <w:rFonts w:asciiTheme="majorHAnsi" w:eastAsia="Average" w:hAnsiTheme="majorHAnsi" w:cstheme="majorHAnsi"/>
          <w:sz w:val="24"/>
          <w:szCs w:val="24"/>
        </w:rPr>
      </w:pPr>
      <w:r w:rsidRPr="00957336">
        <w:rPr>
          <w:rFonts w:asciiTheme="majorHAnsi" w:eastAsia="Average" w:hAnsiTheme="majorHAnsi" w:cstheme="majorHAnsi"/>
          <w:sz w:val="24"/>
          <w:szCs w:val="24"/>
        </w:rPr>
        <w:t>Highlighters</w:t>
      </w:r>
    </w:p>
    <w:p w14:paraId="00000016" w14:textId="6B593708" w:rsidR="003810C3" w:rsidRPr="0029014A" w:rsidRDefault="004F243D" w:rsidP="0029014A">
      <w:pPr>
        <w:numPr>
          <w:ilvl w:val="0"/>
          <w:numId w:val="3"/>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Timeline in the Washington Crossing Historic Park brochure </w:t>
      </w:r>
      <w:r w:rsidR="0029014A">
        <w:rPr>
          <w:rFonts w:asciiTheme="majorHAnsi" w:eastAsia="Average" w:hAnsiTheme="majorHAnsi" w:cstheme="majorHAnsi"/>
          <w:sz w:val="24"/>
          <w:szCs w:val="24"/>
        </w:rPr>
        <w:t>(</w:t>
      </w:r>
      <w:r w:rsidRPr="0029014A">
        <w:rPr>
          <w:rFonts w:asciiTheme="majorHAnsi" w:eastAsia="Average" w:hAnsiTheme="majorHAnsi" w:cstheme="majorHAnsi"/>
          <w:sz w:val="24"/>
          <w:szCs w:val="24"/>
        </w:rPr>
        <w:t>available upon request from the</w:t>
      </w:r>
      <w:r w:rsidR="00490444" w:rsidRPr="0029014A">
        <w:rPr>
          <w:rFonts w:asciiTheme="majorHAnsi" w:eastAsia="Average" w:hAnsiTheme="majorHAnsi" w:cstheme="majorHAnsi"/>
          <w:sz w:val="24"/>
          <w:szCs w:val="24"/>
        </w:rPr>
        <w:t xml:space="preserve"> park</w:t>
      </w:r>
      <w:r w:rsidRPr="0029014A">
        <w:rPr>
          <w:rFonts w:asciiTheme="majorHAnsi" w:eastAsia="Average" w:hAnsiTheme="majorHAnsi" w:cstheme="majorHAnsi"/>
          <w:sz w:val="24"/>
          <w:szCs w:val="24"/>
        </w:rPr>
        <w:t xml:space="preserve"> Visitor Center</w:t>
      </w:r>
      <w:r w:rsidR="0029014A">
        <w:rPr>
          <w:rFonts w:asciiTheme="majorHAnsi" w:eastAsia="Average" w:hAnsiTheme="majorHAnsi" w:cstheme="majorHAnsi"/>
          <w:sz w:val="24"/>
          <w:szCs w:val="24"/>
        </w:rPr>
        <w:t>)</w:t>
      </w:r>
    </w:p>
    <w:p w14:paraId="00000017" w14:textId="77777777" w:rsidR="003810C3" w:rsidRPr="00957336" w:rsidRDefault="003810C3">
      <w:pPr>
        <w:rPr>
          <w:rFonts w:asciiTheme="majorHAnsi" w:eastAsia="Average" w:hAnsiTheme="majorHAnsi" w:cstheme="majorHAnsi"/>
          <w:sz w:val="24"/>
          <w:szCs w:val="24"/>
        </w:rPr>
      </w:pPr>
    </w:p>
    <w:p w14:paraId="7A7D6EBB" w14:textId="77777777" w:rsidR="0029014A" w:rsidRDefault="0029014A">
      <w:pPr>
        <w:rPr>
          <w:rFonts w:asciiTheme="majorHAnsi" w:eastAsia="Average" w:hAnsiTheme="majorHAnsi" w:cstheme="majorHAnsi"/>
          <w:b/>
          <w:sz w:val="24"/>
          <w:szCs w:val="24"/>
        </w:rPr>
      </w:pPr>
    </w:p>
    <w:p w14:paraId="3FD6C004" w14:textId="77777777" w:rsidR="00366B0C" w:rsidRDefault="00366B0C">
      <w:pPr>
        <w:rPr>
          <w:rFonts w:asciiTheme="majorHAnsi" w:eastAsia="Average" w:hAnsiTheme="majorHAnsi" w:cstheme="majorHAnsi"/>
          <w:b/>
          <w:sz w:val="24"/>
          <w:szCs w:val="24"/>
        </w:rPr>
      </w:pPr>
    </w:p>
    <w:p w14:paraId="00000018" w14:textId="17D41FDB"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lastRenderedPageBreak/>
        <w:t>Antic</w:t>
      </w:r>
      <w:bookmarkStart w:id="0" w:name="_GoBack"/>
      <w:bookmarkEnd w:id="0"/>
      <w:r w:rsidRPr="00957336">
        <w:rPr>
          <w:rFonts w:asciiTheme="majorHAnsi" w:eastAsia="Average" w:hAnsiTheme="majorHAnsi" w:cstheme="majorHAnsi"/>
          <w:b/>
          <w:sz w:val="24"/>
          <w:szCs w:val="24"/>
        </w:rPr>
        <w:t>ipatory Set</w:t>
      </w:r>
    </w:p>
    <w:p w14:paraId="00000019" w14:textId="5F09A0EE" w:rsidR="003810C3" w:rsidRPr="00957336" w:rsidRDefault="004F243D">
      <w:pPr>
        <w:numPr>
          <w:ilvl w:val="0"/>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ask the students </w:t>
      </w:r>
      <w:r w:rsidR="00490444">
        <w:rPr>
          <w:rFonts w:asciiTheme="majorHAnsi" w:eastAsia="Average" w:hAnsiTheme="majorHAnsi" w:cstheme="majorHAnsi"/>
          <w:sz w:val="24"/>
          <w:szCs w:val="24"/>
        </w:rPr>
        <w:t>whether</w:t>
      </w:r>
      <w:r w:rsidRPr="00957336">
        <w:rPr>
          <w:rFonts w:asciiTheme="majorHAnsi" w:eastAsia="Average" w:hAnsiTheme="majorHAnsi" w:cstheme="majorHAnsi"/>
          <w:sz w:val="24"/>
          <w:szCs w:val="24"/>
        </w:rPr>
        <w:t xml:space="preserve"> they know the story of George Washington crossing the Delaware River during the Revolutionary War.</w:t>
      </w:r>
    </w:p>
    <w:p w14:paraId="0000001A" w14:textId="77777777" w:rsidR="003810C3" w:rsidRPr="00957336" w:rsidRDefault="004F243D">
      <w:pPr>
        <w:numPr>
          <w:ilvl w:val="0"/>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After taking answers from some students, the teacher should explain the following information about the Crossing:</w:t>
      </w:r>
    </w:p>
    <w:p w14:paraId="0000001B" w14:textId="77777777" w:rsidR="003810C3" w:rsidRPr="00957336" w:rsidRDefault="004F243D">
      <w:pPr>
        <w:numPr>
          <w:ilvl w:val="1"/>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After many defeats in battle, George Washington wanted to plan a military victory for the Continental Army. This resulted in a secret attack that would occur on Christmas Day, when the opposing side’s troops were not expecting it.</w:t>
      </w:r>
    </w:p>
    <w:p w14:paraId="0000001C" w14:textId="486F361C" w:rsidR="003810C3" w:rsidRPr="00957336" w:rsidRDefault="004F243D">
      <w:pPr>
        <w:numPr>
          <w:ilvl w:val="1"/>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Continental Army camped at the Pennsylvania border of the Delaware River. On December 25, 1776, George Washington led his troops </w:t>
      </w:r>
      <w:r w:rsidR="00490444">
        <w:rPr>
          <w:rFonts w:asciiTheme="majorHAnsi" w:eastAsia="Average" w:hAnsiTheme="majorHAnsi" w:cstheme="majorHAnsi"/>
          <w:sz w:val="24"/>
          <w:szCs w:val="24"/>
        </w:rPr>
        <w:t>a</w:t>
      </w:r>
      <w:r w:rsidRPr="00957336">
        <w:rPr>
          <w:rFonts w:asciiTheme="majorHAnsi" w:eastAsia="Average" w:hAnsiTheme="majorHAnsi" w:cstheme="majorHAnsi"/>
          <w:sz w:val="24"/>
          <w:szCs w:val="24"/>
        </w:rPr>
        <w:t xml:space="preserve">cross the Delaware River in freezing cold conditions. </w:t>
      </w:r>
    </w:p>
    <w:p w14:paraId="0000001D" w14:textId="707D0B7F" w:rsidR="003810C3" w:rsidRPr="00957336" w:rsidRDefault="004F243D">
      <w:pPr>
        <w:numPr>
          <w:ilvl w:val="1"/>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From there, they marched ten miles to Trenton in the snow to attack troops. Often people cite it as a primary turning point within the war because it was an important victory </w:t>
      </w:r>
      <w:r w:rsidR="00490444">
        <w:rPr>
          <w:rFonts w:asciiTheme="majorHAnsi" w:eastAsia="Average" w:hAnsiTheme="majorHAnsi" w:cstheme="majorHAnsi"/>
          <w:sz w:val="24"/>
          <w:szCs w:val="24"/>
        </w:rPr>
        <w:t>that</w:t>
      </w:r>
      <w:r w:rsidRPr="00957336">
        <w:rPr>
          <w:rFonts w:asciiTheme="majorHAnsi" w:eastAsia="Average" w:hAnsiTheme="majorHAnsi" w:cstheme="majorHAnsi"/>
          <w:sz w:val="24"/>
          <w:szCs w:val="24"/>
        </w:rPr>
        <w:t xml:space="preserve"> </w:t>
      </w:r>
      <w:r w:rsidR="00490444">
        <w:rPr>
          <w:rFonts w:asciiTheme="majorHAnsi" w:eastAsia="Average" w:hAnsiTheme="majorHAnsi" w:cstheme="majorHAnsi"/>
          <w:sz w:val="24"/>
          <w:szCs w:val="24"/>
        </w:rPr>
        <w:t xml:space="preserve">encouraged </w:t>
      </w:r>
      <w:r w:rsidRPr="00957336">
        <w:rPr>
          <w:rFonts w:asciiTheme="majorHAnsi" w:eastAsia="Average" w:hAnsiTheme="majorHAnsi" w:cstheme="majorHAnsi"/>
          <w:sz w:val="24"/>
          <w:szCs w:val="24"/>
        </w:rPr>
        <w:t>people not to give up on the war.</w:t>
      </w:r>
    </w:p>
    <w:p w14:paraId="0000001E" w14:textId="1282F5C2" w:rsidR="003810C3" w:rsidRPr="00957336" w:rsidRDefault="004F243D">
      <w:pPr>
        <w:numPr>
          <w:ilvl w:val="0"/>
          <w:numId w:val="7"/>
        </w:numPr>
        <w:rPr>
          <w:rFonts w:asciiTheme="majorHAnsi" w:eastAsia="Average" w:hAnsiTheme="majorHAnsi" w:cstheme="majorHAnsi"/>
          <w:sz w:val="24"/>
          <w:szCs w:val="24"/>
        </w:rPr>
      </w:pPr>
      <w:r w:rsidRPr="00957336">
        <w:rPr>
          <w:rFonts w:asciiTheme="majorHAnsi" w:eastAsia="Average" w:hAnsiTheme="majorHAnsi" w:cstheme="majorHAnsi"/>
          <w:sz w:val="24"/>
          <w:szCs w:val="24"/>
        </w:rPr>
        <w:t>The teacher will finish explaining the single event of the Crossing before explaining</w:t>
      </w:r>
      <w:r w:rsidR="00490444">
        <w:rPr>
          <w:rFonts w:asciiTheme="majorHAnsi" w:eastAsia="Average" w:hAnsiTheme="majorHAnsi" w:cstheme="majorHAnsi"/>
          <w:sz w:val="24"/>
          <w:szCs w:val="24"/>
        </w:rPr>
        <w:t xml:space="preserve"> </w:t>
      </w:r>
      <w:r w:rsidRPr="00957336">
        <w:rPr>
          <w:rFonts w:asciiTheme="majorHAnsi" w:eastAsia="Average" w:hAnsiTheme="majorHAnsi" w:cstheme="majorHAnsi"/>
          <w:sz w:val="24"/>
          <w:szCs w:val="24"/>
        </w:rPr>
        <w:t xml:space="preserve">that </w:t>
      </w:r>
      <w:r w:rsidR="00490444">
        <w:rPr>
          <w:rFonts w:asciiTheme="majorHAnsi" w:eastAsia="Average" w:hAnsiTheme="majorHAnsi" w:cstheme="majorHAnsi"/>
          <w:sz w:val="24"/>
          <w:szCs w:val="24"/>
        </w:rPr>
        <w:t xml:space="preserve">the days after the crossing were also part of the </w:t>
      </w:r>
      <w:r w:rsidRPr="00957336">
        <w:rPr>
          <w:rFonts w:asciiTheme="majorHAnsi" w:eastAsia="Average" w:hAnsiTheme="majorHAnsi" w:cstheme="majorHAnsi"/>
          <w:sz w:val="24"/>
          <w:szCs w:val="24"/>
        </w:rPr>
        <w:t xml:space="preserve">turning point. </w:t>
      </w:r>
    </w:p>
    <w:p w14:paraId="0000001F" w14:textId="77777777" w:rsidR="003810C3" w:rsidRPr="00957336" w:rsidRDefault="003810C3">
      <w:pPr>
        <w:rPr>
          <w:rFonts w:asciiTheme="majorHAnsi" w:eastAsia="Average" w:hAnsiTheme="majorHAnsi" w:cstheme="majorHAnsi"/>
          <w:sz w:val="24"/>
          <w:szCs w:val="24"/>
        </w:rPr>
      </w:pPr>
    </w:p>
    <w:p w14:paraId="00000020" w14:textId="39059738"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Teacher Presentation and Modeling</w:t>
      </w:r>
    </w:p>
    <w:p w14:paraId="00000021" w14:textId="4EF492B5" w:rsidR="003810C3" w:rsidRPr="00957336" w:rsidRDefault="004F243D">
      <w:pPr>
        <w:numPr>
          <w:ilvl w:val="0"/>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explain that the Crossing and nine days after it are called the Ten Crucial Days in the American Revolution. This means that they were ten of the most important days in the entire war and a turning point for the </w:t>
      </w:r>
      <w:r w:rsidR="00490444">
        <w:rPr>
          <w:rFonts w:asciiTheme="majorHAnsi" w:eastAsia="Average" w:hAnsiTheme="majorHAnsi" w:cstheme="majorHAnsi"/>
          <w:sz w:val="24"/>
          <w:szCs w:val="24"/>
        </w:rPr>
        <w:t>Continental A</w:t>
      </w:r>
      <w:r w:rsidRPr="00957336">
        <w:rPr>
          <w:rFonts w:asciiTheme="majorHAnsi" w:eastAsia="Average" w:hAnsiTheme="majorHAnsi" w:cstheme="majorHAnsi"/>
          <w:sz w:val="24"/>
          <w:szCs w:val="24"/>
        </w:rPr>
        <w:t xml:space="preserve">rmy. </w:t>
      </w:r>
    </w:p>
    <w:p w14:paraId="00000022" w14:textId="77777777" w:rsidR="003810C3" w:rsidRPr="00957336" w:rsidRDefault="004F243D">
      <w:pPr>
        <w:numPr>
          <w:ilvl w:val="0"/>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explain the importance of the Ten Crucial Days to the students. </w:t>
      </w:r>
    </w:p>
    <w:p w14:paraId="00000023" w14:textId="4A400C4C" w:rsidR="003810C3" w:rsidRPr="00957336" w:rsidRDefault="004F243D">
      <w:pPr>
        <w:numPr>
          <w:ilvl w:val="1"/>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One of the reasons why it was so important was because of the moral</w:t>
      </w:r>
      <w:r w:rsidR="00490444">
        <w:rPr>
          <w:rFonts w:asciiTheme="majorHAnsi" w:eastAsia="Average" w:hAnsiTheme="majorHAnsi" w:cstheme="majorHAnsi"/>
          <w:sz w:val="24"/>
          <w:szCs w:val="24"/>
        </w:rPr>
        <w:t>e</w:t>
      </w:r>
      <w:r w:rsidRPr="00957336">
        <w:rPr>
          <w:rFonts w:asciiTheme="majorHAnsi" w:eastAsia="Average" w:hAnsiTheme="majorHAnsi" w:cstheme="majorHAnsi"/>
          <w:sz w:val="24"/>
          <w:szCs w:val="24"/>
        </w:rPr>
        <w:t xml:space="preserve"> boost it gave colonists. The army had lost many battles up until this point</w:t>
      </w:r>
      <w:r w:rsidR="00490444">
        <w:rPr>
          <w:rFonts w:asciiTheme="majorHAnsi" w:eastAsia="Average" w:hAnsiTheme="majorHAnsi" w:cstheme="majorHAnsi"/>
          <w:sz w:val="24"/>
          <w:szCs w:val="24"/>
        </w:rPr>
        <w:t>.</w:t>
      </w:r>
      <w:r w:rsidRPr="00957336">
        <w:rPr>
          <w:rFonts w:asciiTheme="majorHAnsi" w:eastAsia="Average" w:hAnsiTheme="majorHAnsi" w:cstheme="majorHAnsi"/>
          <w:sz w:val="24"/>
          <w:szCs w:val="24"/>
        </w:rPr>
        <w:t xml:space="preserve"> </w:t>
      </w:r>
      <w:r w:rsidR="00490444">
        <w:rPr>
          <w:rFonts w:asciiTheme="majorHAnsi" w:eastAsia="Average" w:hAnsiTheme="majorHAnsi" w:cstheme="majorHAnsi"/>
          <w:sz w:val="24"/>
          <w:szCs w:val="24"/>
        </w:rPr>
        <w:t>S</w:t>
      </w:r>
      <w:r w:rsidRPr="00957336">
        <w:rPr>
          <w:rFonts w:asciiTheme="majorHAnsi" w:eastAsia="Average" w:hAnsiTheme="majorHAnsi" w:cstheme="majorHAnsi"/>
          <w:sz w:val="24"/>
          <w:szCs w:val="24"/>
        </w:rPr>
        <w:t xml:space="preserve">oldiers and colonists supporting the war </w:t>
      </w:r>
      <w:r w:rsidR="00490444">
        <w:rPr>
          <w:rFonts w:asciiTheme="majorHAnsi" w:eastAsia="Average" w:hAnsiTheme="majorHAnsi" w:cstheme="majorHAnsi"/>
          <w:sz w:val="24"/>
          <w:szCs w:val="24"/>
        </w:rPr>
        <w:t xml:space="preserve">effort </w:t>
      </w:r>
      <w:r w:rsidRPr="00957336">
        <w:rPr>
          <w:rFonts w:asciiTheme="majorHAnsi" w:eastAsia="Average" w:hAnsiTheme="majorHAnsi" w:cstheme="majorHAnsi"/>
          <w:sz w:val="24"/>
          <w:szCs w:val="24"/>
        </w:rPr>
        <w:t>wonder</w:t>
      </w:r>
      <w:r w:rsidR="00490444">
        <w:rPr>
          <w:rFonts w:asciiTheme="majorHAnsi" w:eastAsia="Average" w:hAnsiTheme="majorHAnsi" w:cstheme="majorHAnsi"/>
          <w:sz w:val="24"/>
          <w:szCs w:val="24"/>
        </w:rPr>
        <w:t>ed</w:t>
      </w:r>
      <w:r w:rsidRPr="00957336">
        <w:rPr>
          <w:rFonts w:asciiTheme="majorHAnsi" w:eastAsia="Average" w:hAnsiTheme="majorHAnsi" w:cstheme="majorHAnsi"/>
          <w:sz w:val="24"/>
          <w:szCs w:val="24"/>
        </w:rPr>
        <w:t xml:space="preserve"> if they should be fighting after all. However, the Ten Crucial Days gave people hope and motivation again.</w:t>
      </w:r>
    </w:p>
    <w:p w14:paraId="00000024" w14:textId="750C45CD" w:rsidR="003810C3" w:rsidRPr="00957336" w:rsidRDefault="004F243D">
      <w:pPr>
        <w:numPr>
          <w:ilvl w:val="1"/>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At the time of the Ten Crucial Days, </w:t>
      </w:r>
      <w:r w:rsidR="00490444">
        <w:rPr>
          <w:rFonts w:asciiTheme="majorHAnsi" w:eastAsia="Average" w:hAnsiTheme="majorHAnsi" w:cstheme="majorHAnsi"/>
          <w:sz w:val="24"/>
          <w:szCs w:val="24"/>
        </w:rPr>
        <w:t>weather conditions were</w:t>
      </w:r>
      <w:r w:rsidRPr="00957336">
        <w:rPr>
          <w:rFonts w:asciiTheme="majorHAnsi" w:eastAsia="Average" w:hAnsiTheme="majorHAnsi" w:cstheme="majorHAnsi"/>
          <w:sz w:val="24"/>
          <w:szCs w:val="24"/>
        </w:rPr>
        <w:t xml:space="preserve"> bad</w:t>
      </w:r>
      <w:r w:rsidR="00490444">
        <w:rPr>
          <w:rFonts w:asciiTheme="majorHAnsi" w:eastAsia="Average" w:hAnsiTheme="majorHAnsi" w:cstheme="majorHAnsi"/>
          <w:sz w:val="24"/>
          <w:szCs w:val="24"/>
        </w:rPr>
        <w:t xml:space="preserve">, and </w:t>
      </w:r>
      <w:r w:rsidRPr="00957336">
        <w:rPr>
          <w:rFonts w:asciiTheme="majorHAnsi" w:eastAsia="Average" w:hAnsiTheme="majorHAnsi" w:cstheme="majorHAnsi"/>
          <w:sz w:val="24"/>
          <w:szCs w:val="24"/>
        </w:rPr>
        <w:t xml:space="preserve">the </w:t>
      </w:r>
      <w:r w:rsidR="00490444">
        <w:rPr>
          <w:rFonts w:asciiTheme="majorHAnsi" w:eastAsia="Average" w:hAnsiTheme="majorHAnsi" w:cstheme="majorHAnsi"/>
          <w:sz w:val="24"/>
          <w:szCs w:val="24"/>
        </w:rPr>
        <w:t>Continental A</w:t>
      </w:r>
      <w:r w:rsidRPr="00957336">
        <w:rPr>
          <w:rFonts w:asciiTheme="majorHAnsi" w:eastAsia="Average" w:hAnsiTheme="majorHAnsi" w:cstheme="majorHAnsi"/>
          <w:sz w:val="24"/>
          <w:szCs w:val="24"/>
        </w:rPr>
        <w:t xml:space="preserve">my </w:t>
      </w:r>
      <w:r w:rsidR="00490444">
        <w:rPr>
          <w:rFonts w:asciiTheme="majorHAnsi" w:eastAsia="Average" w:hAnsiTheme="majorHAnsi" w:cstheme="majorHAnsi"/>
          <w:sz w:val="24"/>
          <w:szCs w:val="24"/>
        </w:rPr>
        <w:t>didn’t have all the supplies they needed</w:t>
      </w:r>
      <w:r w:rsidRPr="00957336">
        <w:rPr>
          <w:rFonts w:asciiTheme="majorHAnsi" w:eastAsia="Average" w:hAnsiTheme="majorHAnsi" w:cstheme="majorHAnsi"/>
          <w:sz w:val="24"/>
          <w:szCs w:val="24"/>
        </w:rPr>
        <w:t xml:space="preserve">. The fact that they won under these conditions showed the </w:t>
      </w:r>
      <w:r w:rsidR="00490444">
        <w:rPr>
          <w:rFonts w:asciiTheme="majorHAnsi" w:eastAsia="Average" w:hAnsiTheme="majorHAnsi" w:cstheme="majorHAnsi"/>
          <w:sz w:val="24"/>
          <w:szCs w:val="24"/>
        </w:rPr>
        <w:t>A</w:t>
      </w:r>
      <w:r w:rsidRPr="00957336">
        <w:rPr>
          <w:rFonts w:asciiTheme="majorHAnsi" w:eastAsia="Average" w:hAnsiTheme="majorHAnsi" w:cstheme="majorHAnsi"/>
          <w:sz w:val="24"/>
          <w:szCs w:val="24"/>
        </w:rPr>
        <w:t>rmy’s strength.</w:t>
      </w:r>
    </w:p>
    <w:p w14:paraId="00000025" w14:textId="77777777" w:rsidR="003810C3" w:rsidRPr="00957336" w:rsidRDefault="004F243D">
      <w:pPr>
        <w:numPr>
          <w:ilvl w:val="1"/>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Overall, the battles won during these days helped America win the war. </w:t>
      </w:r>
    </w:p>
    <w:p w14:paraId="00000026" w14:textId="77777777" w:rsidR="003810C3" w:rsidRPr="00957336" w:rsidRDefault="004F243D">
      <w:pPr>
        <w:numPr>
          <w:ilvl w:val="0"/>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The teacher will explain the following facts as a prelude to learning about the Ten Crucial Days.</w:t>
      </w:r>
    </w:p>
    <w:p w14:paraId="00000027" w14:textId="77777777" w:rsidR="003810C3" w:rsidRPr="00957336" w:rsidRDefault="004F243D">
      <w:pPr>
        <w:numPr>
          <w:ilvl w:val="1"/>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All of the battles and events took place in New Jersey and Pennsylvania. </w:t>
      </w:r>
    </w:p>
    <w:p w14:paraId="00000028" w14:textId="1F4EDFD6" w:rsidR="003810C3" w:rsidRPr="00957336" w:rsidRDefault="00490444">
      <w:pPr>
        <w:numPr>
          <w:ilvl w:val="1"/>
          <w:numId w:val="8"/>
        </w:numPr>
        <w:rPr>
          <w:rFonts w:asciiTheme="majorHAnsi" w:eastAsia="Average" w:hAnsiTheme="majorHAnsi" w:cstheme="majorHAnsi"/>
          <w:sz w:val="24"/>
          <w:szCs w:val="24"/>
        </w:rPr>
      </w:pPr>
      <w:r>
        <w:rPr>
          <w:rFonts w:asciiTheme="majorHAnsi" w:eastAsia="Average" w:hAnsiTheme="majorHAnsi" w:cstheme="majorHAnsi"/>
          <w:sz w:val="24"/>
          <w:szCs w:val="24"/>
        </w:rPr>
        <w:t>The events occurred</w:t>
      </w:r>
      <w:r w:rsidR="004F243D" w:rsidRPr="00957336">
        <w:rPr>
          <w:rFonts w:asciiTheme="majorHAnsi" w:eastAsia="Average" w:hAnsiTheme="majorHAnsi" w:cstheme="majorHAnsi"/>
          <w:sz w:val="24"/>
          <w:szCs w:val="24"/>
        </w:rPr>
        <w:t xml:space="preserve"> during December 1776 and January 1777. At the end of December 1776, soldiers could pick between continuing to fight in the war or leaving the army, so Washington could lose many soldiers at the end of the month if he does not convince them to stay. </w:t>
      </w:r>
    </w:p>
    <w:p w14:paraId="00000029" w14:textId="6A73B661" w:rsidR="003810C3" w:rsidRPr="00957336" w:rsidRDefault="004F243D">
      <w:pPr>
        <w:numPr>
          <w:ilvl w:val="1"/>
          <w:numId w:val="8"/>
        </w:numPr>
        <w:rPr>
          <w:rFonts w:asciiTheme="majorHAnsi" w:eastAsia="Average" w:hAnsiTheme="majorHAnsi" w:cstheme="majorHAnsi"/>
          <w:sz w:val="24"/>
          <w:szCs w:val="24"/>
        </w:rPr>
      </w:pPr>
      <w:r w:rsidRPr="00957336">
        <w:rPr>
          <w:rFonts w:asciiTheme="majorHAnsi" w:eastAsia="Average" w:hAnsiTheme="majorHAnsi" w:cstheme="majorHAnsi"/>
          <w:sz w:val="24"/>
          <w:szCs w:val="24"/>
        </w:rPr>
        <w:lastRenderedPageBreak/>
        <w:t xml:space="preserve">Before the Ten Crucial Days, they fought battles in New York and New Jersey, where they </w:t>
      </w:r>
      <w:r w:rsidR="00490444">
        <w:rPr>
          <w:rFonts w:asciiTheme="majorHAnsi" w:eastAsia="Average" w:hAnsiTheme="majorHAnsi" w:cstheme="majorHAnsi"/>
          <w:sz w:val="24"/>
          <w:szCs w:val="24"/>
        </w:rPr>
        <w:t>were</w:t>
      </w:r>
      <w:r w:rsidRPr="00957336">
        <w:rPr>
          <w:rFonts w:asciiTheme="majorHAnsi" w:eastAsia="Average" w:hAnsiTheme="majorHAnsi" w:cstheme="majorHAnsi"/>
          <w:sz w:val="24"/>
          <w:szCs w:val="24"/>
        </w:rPr>
        <w:t xml:space="preserve"> defeated. </w:t>
      </w:r>
      <w:r w:rsidR="00490444">
        <w:rPr>
          <w:rFonts w:asciiTheme="majorHAnsi" w:eastAsia="Average" w:hAnsiTheme="majorHAnsi" w:cstheme="majorHAnsi"/>
          <w:sz w:val="24"/>
          <w:szCs w:val="24"/>
        </w:rPr>
        <w:t>After</w:t>
      </w:r>
      <w:r w:rsidRPr="00957336">
        <w:rPr>
          <w:rFonts w:asciiTheme="majorHAnsi" w:eastAsia="Average" w:hAnsiTheme="majorHAnsi" w:cstheme="majorHAnsi"/>
          <w:sz w:val="24"/>
          <w:szCs w:val="24"/>
        </w:rPr>
        <w:t xml:space="preserve"> a lost battle in New Jersey, they retreated across the </w:t>
      </w:r>
      <w:r w:rsidR="00490444">
        <w:rPr>
          <w:rFonts w:asciiTheme="majorHAnsi" w:eastAsia="Average" w:hAnsiTheme="majorHAnsi" w:cstheme="majorHAnsi"/>
          <w:sz w:val="24"/>
          <w:szCs w:val="24"/>
        </w:rPr>
        <w:t>Delaware R</w:t>
      </w:r>
      <w:r w:rsidRPr="00957336">
        <w:rPr>
          <w:rFonts w:asciiTheme="majorHAnsi" w:eastAsia="Average" w:hAnsiTheme="majorHAnsi" w:cstheme="majorHAnsi"/>
          <w:sz w:val="24"/>
          <w:szCs w:val="24"/>
        </w:rPr>
        <w:t>iver to Pennsylvania.</w:t>
      </w:r>
    </w:p>
    <w:p w14:paraId="0000002A" w14:textId="77777777" w:rsidR="003810C3" w:rsidRPr="00957336" w:rsidRDefault="003810C3">
      <w:pPr>
        <w:rPr>
          <w:rFonts w:asciiTheme="majorHAnsi" w:eastAsia="Average" w:hAnsiTheme="majorHAnsi" w:cstheme="majorHAnsi"/>
          <w:sz w:val="24"/>
          <w:szCs w:val="24"/>
        </w:rPr>
      </w:pPr>
    </w:p>
    <w:p w14:paraId="0000002B" w14:textId="26870F98"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Guided and Independent Practice</w:t>
      </w:r>
    </w:p>
    <w:p w14:paraId="0000002C" w14:textId="77777777" w:rsidR="003810C3" w:rsidRPr="00957336" w:rsidRDefault="004F243D">
      <w:pPr>
        <w:numPr>
          <w:ilvl w:val="0"/>
          <w:numId w:val="4"/>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explain that they are now going to learn more in detail about the Ten Crucial Days through an activity. Depending on the age group, students can work in partner groups or individually. </w:t>
      </w:r>
    </w:p>
    <w:p w14:paraId="0000002D" w14:textId="77777777" w:rsidR="003810C3" w:rsidRPr="00957336" w:rsidRDefault="004F243D">
      <w:pPr>
        <w:numPr>
          <w:ilvl w:val="0"/>
          <w:numId w:val="4"/>
        </w:numPr>
        <w:rPr>
          <w:rFonts w:asciiTheme="majorHAnsi" w:eastAsia="Average" w:hAnsiTheme="majorHAnsi" w:cstheme="majorHAnsi"/>
          <w:sz w:val="24"/>
          <w:szCs w:val="24"/>
        </w:rPr>
      </w:pPr>
      <w:r w:rsidRPr="00957336">
        <w:rPr>
          <w:rFonts w:asciiTheme="majorHAnsi" w:eastAsia="Average" w:hAnsiTheme="majorHAnsi" w:cstheme="majorHAnsi"/>
          <w:sz w:val="24"/>
          <w:szCs w:val="24"/>
        </w:rPr>
        <w:t>The teacher will hand out the Ten Crucial Days timeline and the blank map provided.</w:t>
      </w:r>
    </w:p>
    <w:p w14:paraId="0000002E" w14:textId="775CF5D8" w:rsidR="003810C3" w:rsidRPr="00957336" w:rsidRDefault="004F243D">
      <w:pPr>
        <w:numPr>
          <w:ilvl w:val="0"/>
          <w:numId w:val="4"/>
        </w:numPr>
        <w:rPr>
          <w:rFonts w:asciiTheme="majorHAnsi" w:eastAsia="Average" w:hAnsiTheme="majorHAnsi" w:cstheme="majorHAnsi"/>
          <w:sz w:val="24"/>
          <w:szCs w:val="24"/>
        </w:rPr>
      </w:pPr>
      <w:r w:rsidRPr="00957336">
        <w:rPr>
          <w:rFonts w:asciiTheme="majorHAnsi" w:eastAsia="Average" w:hAnsiTheme="majorHAnsi" w:cstheme="majorHAnsi"/>
          <w:sz w:val="24"/>
          <w:szCs w:val="24"/>
        </w:rPr>
        <w:t>Students will read the outline of each day in the Ten Crucial Days, highlighting important information about the days. The teacher should encourage them to highlight the locations mentioned</w:t>
      </w:r>
      <w:r>
        <w:rPr>
          <w:rFonts w:asciiTheme="majorHAnsi" w:eastAsia="Average" w:hAnsiTheme="majorHAnsi" w:cstheme="majorHAnsi"/>
          <w:sz w:val="24"/>
          <w:szCs w:val="24"/>
        </w:rPr>
        <w:t>,</w:t>
      </w:r>
      <w:r w:rsidRPr="00957336">
        <w:rPr>
          <w:rFonts w:asciiTheme="majorHAnsi" w:eastAsia="Average" w:hAnsiTheme="majorHAnsi" w:cstheme="majorHAnsi"/>
          <w:sz w:val="24"/>
          <w:szCs w:val="24"/>
        </w:rPr>
        <w:t xml:space="preserve"> since this will be helpful for the next step of the activity.</w:t>
      </w:r>
    </w:p>
    <w:p w14:paraId="0000002F" w14:textId="23A1BD8B" w:rsidR="003810C3" w:rsidRPr="00957336" w:rsidRDefault="004F243D">
      <w:pPr>
        <w:numPr>
          <w:ilvl w:val="0"/>
          <w:numId w:val="4"/>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Once they finished reading the timeline, </w:t>
      </w:r>
      <w:r>
        <w:rPr>
          <w:rFonts w:asciiTheme="majorHAnsi" w:eastAsia="Average" w:hAnsiTheme="majorHAnsi" w:cstheme="majorHAnsi"/>
          <w:sz w:val="24"/>
          <w:szCs w:val="24"/>
        </w:rPr>
        <w:t>students should use</w:t>
      </w:r>
      <w:r w:rsidRPr="00957336">
        <w:rPr>
          <w:rFonts w:asciiTheme="majorHAnsi" w:eastAsia="Average" w:hAnsiTheme="majorHAnsi" w:cstheme="majorHAnsi"/>
          <w:sz w:val="24"/>
          <w:szCs w:val="24"/>
        </w:rPr>
        <w:t xml:space="preserve"> pencils</w:t>
      </w:r>
      <w:r>
        <w:rPr>
          <w:rFonts w:asciiTheme="majorHAnsi" w:eastAsia="Average" w:hAnsiTheme="majorHAnsi" w:cstheme="majorHAnsi"/>
          <w:sz w:val="24"/>
          <w:szCs w:val="24"/>
        </w:rPr>
        <w:t>,</w:t>
      </w:r>
      <w:r w:rsidRPr="00957336">
        <w:rPr>
          <w:rFonts w:asciiTheme="majorHAnsi" w:eastAsia="Average" w:hAnsiTheme="majorHAnsi" w:cstheme="majorHAnsi"/>
          <w:sz w:val="24"/>
          <w:szCs w:val="24"/>
        </w:rPr>
        <w:t xml:space="preserve"> markers and the blank map to create a visual of the Ten Crucial Days. Using the markers, the students can draw arrows from different towns and locations to illustrate the army’s path. They can then choose to use a pencil and write the days next to arrows. </w:t>
      </w:r>
    </w:p>
    <w:p w14:paraId="44B617D6" w14:textId="77777777" w:rsidR="00957336" w:rsidRDefault="00957336">
      <w:pPr>
        <w:rPr>
          <w:rFonts w:asciiTheme="majorHAnsi" w:eastAsia="Average" w:hAnsiTheme="majorHAnsi" w:cstheme="majorHAnsi"/>
          <w:b/>
          <w:sz w:val="24"/>
          <w:szCs w:val="24"/>
        </w:rPr>
      </w:pPr>
    </w:p>
    <w:p w14:paraId="00000030" w14:textId="72125790"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Closure</w:t>
      </w:r>
    </w:p>
    <w:p w14:paraId="00000031" w14:textId="2683FE16" w:rsidR="003810C3" w:rsidRPr="00957336" w:rsidRDefault="004F243D">
      <w:pPr>
        <w:numPr>
          <w:ilvl w:val="0"/>
          <w:numId w:val="6"/>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ask students to write on the back page of their map why the Ten Crucial Days were important to the cause of the Revolutionary War. </w:t>
      </w:r>
    </w:p>
    <w:p w14:paraId="00000032" w14:textId="77777777" w:rsidR="003810C3" w:rsidRPr="00957336" w:rsidRDefault="004F243D">
      <w:pPr>
        <w:numPr>
          <w:ilvl w:val="0"/>
          <w:numId w:val="6"/>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Once students have written something down, the teacher should ask students to share their answers with a partner or with the class. </w:t>
      </w:r>
    </w:p>
    <w:p w14:paraId="00000033" w14:textId="77777777" w:rsidR="003810C3" w:rsidRPr="00957336" w:rsidRDefault="004F243D">
      <w:pPr>
        <w:numPr>
          <w:ilvl w:val="0"/>
          <w:numId w:val="6"/>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ask students what were major cities that battles took place in during the Ten Crucial Days. </w:t>
      </w:r>
    </w:p>
    <w:p w14:paraId="00000034" w14:textId="203C5FAA" w:rsidR="003810C3" w:rsidRPr="00957336" w:rsidRDefault="004F243D">
      <w:pPr>
        <w:numPr>
          <w:ilvl w:val="1"/>
          <w:numId w:val="6"/>
        </w:numPr>
        <w:rPr>
          <w:rFonts w:asciiTheme="majorHAnsi" w:eastAsia="Average" w:hAnsiTheme="majorHAnsi" w:cstheme="majorHAnsi"/>
          <w:sz w:val="24"/>
          <w:szCs w:val="24"/>
        </w:rPr>
      </w:pPr>
      <w:r w:rsidRPr="00957336">
        <w:rPr>
          <w:rFonts w:asciiTheme="majorHAnsi" w:eastAsia="Average" w:hAnsiTheme="majorHAnsi" w:cstheme="majorHAnsi"/>
          <w:sz w:val="24"/>
          <w:szCs w:val="24"/>
        </w:rPr>
        <w:t>Answers</w:t>
      </w:r>
      <w:r w:rsidR="0029014A">
        <w:rPr>
          <w:rFonts w:asciiTheme="majorHAnsi" w:eastAsia="Average" w:hAnsiTheme="majorHAnsi" w:cstheme="majorHAnsi"/>
          <w:sz w:val="24"/>
          <w:szCs w:val="24"/>
        </w:rPr>
        <w:t xml:space="preserve">: </w:t>
      </w:r>
      <w:r w:rsidRPr="00957336">
        <w:rPr>
          <w:rFonts w:asciiTheme="majorHAnsi" w:eastAsia="Average" w:hAnsiTheme="majorHAnsi" w:cstheme="majorHAnsi"/>
          <w:sz w:val="24"/>
          <w:szCs w:val="24"/>
        </w:rPr>
        <w:t>Princeton and Trenton</w:t>
      </w:r>
    </w:p>
    <w:p w14:paraId="00000035" w14:textId="77777777" w:rsidR="003810C3" w:rsidRPr="00957336" w:rsidRDefault="003810C3">
      <w:pPr>
        <w:rPr>
          <w:rFonts w:asciiTheme="majorHAnsi" w:eastAsia="Average" w:hAnsiTheme="majorHAnsi" w:cstheme="majorHAnsi"/>
          <w:sz w:val="24"/>
          <w:szCs w:val="24"/>
        </w:rPr>
      </w:pPr>
    </w:p>
    <w:p w14:paraId="00000036" w14:textId="328879F0"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Assessment</w:t>
      </w:r>
    </w:p>
    <w:p w14:paraId="00000037" w14:textId="1975F5D7" w:rsidR="003810C3" w:rsidRPr="00957336" w:rsidRDefault="004F243D">
      <w:pPr>
        <w:numPr>
          <w:ilvl w:val="0"/>
          <w:numId w:val="1"/>
        </w:numPr>
        <w:rPr>
          <w:rFonts w:asciiTheme="majorHAnsi" w:eastAsia="Average" w:hAnsiTheme="majorHAnsi" w:cstheme="majorHAnsi"/>
          <w:sz w:val="24"/>
          <w:szCs w:val="24"/>
        </w:rPr>
      </w:pPr>
      <w:r w:rsidRPr="00957336">
        <w:rPr>
          <w:rFonts w:asciiTheme="majorHAnsi" w:eastAsia="Average" w:hAnsiTheme="majorHAnsi" w:cstheme="majorHAnsi"/>
          <w:sz w:val="24"/>
          <w:szCs w:val="24"/>
        </w:rPr>
        <w:t>The teacher will assess the student</w:t>
      </w:r>
      <w:r>
        <w:rPr>
          <w:rFonts w:asciiTheme="majorHAnsi" w:eastAsia="Average" w:hAnsiTheme="majorHAnsi" w:cstheme="majorHAnsi"/>
          <w:sz w:val="24"/>
          <w:szCs w:val="24"/>
        </w:rPr>
        <w:t>s’</w:t>
      </w:r>
      <w:r w:rsidRPr="00957336">
        <w:rPr>
          <w:rFonts w:asciiTheme="majorHAnsi" w:eastAsia="Average" w:hAnsiTheme="majorHAnsi" w:cstheme="majorHAnsi"/>
          <w:sz w:val="24"/>
          <w:szCs w:val="24"/>
        </w:rPr>
        <w:t xml:space="preserve"> short answer question to see if they understand the importance of the Ten Crucial Days to the Revolutionary War.</w:t>
      </w:r>
    </w:p>
    <w:p w14:paraId="00000038" w14:textId="4D2CF8EC" w:rsidR="003810C3" w:rsidRPr="00957336" w:rsidRDefault="004F243D">
      <w:pPr>
        <w:numPr>
          <w:ilvl w:val="0"/>
          <w:numId w:val="1"/>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The teacher will assess the student’s map visual to see if they understand the geography and areas </w:t>
      </w:r>
      <w:r>
        <w:rPr>
          <w:rFonts w:asciiTheme="majorHAnsi" w:eastAsia="Average" w:hAnsiTheme="majorHAnsi" w:cstheme="majorHAnsi"/>
          <w:sz w:val="24"/>
          <w:szCs w:val="24"/>
        </w:rPr>
        <w:t xml:space="preserve">in which </w:t>
      </w:r>
      <w:r w:rsidRPr="00957336">
        <w:rPr>
          <w:rFonts w:asciiTheme="majorHAnsi" w:eastAsia="Average" w:hAnsiTheme="majorHAnsi" w:cstheme="majorHAnsi"/>
          <w:sz w:val="24"/>
          <w:szCs w:val="24"/>
        </w:rPr>
        <w:t xml:space="preserve">the Ten Crucial Days took place. </w:t>
      </w:r>
    </w:p>
    <w:p w14:paraId="00000039" w14:textId="77777777" w:rsidR="003810C3" w:rsidRPr="00957336" w:rsidRDefault="003810C3">
      <w:pPr>
        <w:rPr>
          <w:rFonts w:asciiTheme="majorHAnsi" w:eastAsia="Average" w:hAnsiTheme="majorHAnsi" w:cstheme="majorHAnsi"/>
          <w:sz w:val="24"/>
          <w:szCs w:val="24"/>
        </w:rPr>
      </w:pPr>
    </w:p>
    <w:p w14:paraId="0000003A" w14:textId="38BAB2FF"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t>Extension of the Lesson</w:t>
      </w:r>
    </w:p>
    <w:p w14:paraId="0000003B" w14:textId="7962531C" w:rsidR="003810C3" w:rsidRPr="00957336" w:rsidRDefault="004F243D">
      <w:pPr>
        <w:numPr>
          <w:ilvl w:val="0"/>
          <w:numId w:val="5"/>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Students can read </w:t>
      </w:r>
      <w:r w:rsidRPr="00957336">
        <w:rPr>
          <w:rFonts w:asciiTheme="majorHAnsi" w:eastAsia="Average" w:hAnsiTheme="majorHAnsi" w:cstheme="majorHAnsi"/>
          <w:i/>
          <w:sz w:val="24"/>
          <w:szCs w:val="24"/>
        </w:rPr>
        <w:t>George Washington’s Socks</w:t>
      </w:r>
      <w:r w:rsidRPr="00957336">
        <w:rPr>
          <w:rFonts w:asciiTheme="majorHAnsi" w:eastAsia="Average" w:hAnsiTheme="majorHAnsi" w:cstheme="majorHAnsi"/>
          <w:sz w:val="24"/>
          <w:szCs w:val="24"/>
        </w:rPr>
        <w:t xml:space="preserve"> by Elvira Woodruff and have a discussion group on it and the </w:t>
      </w:r>
      <w:r>
        <w:rPr>
          <w:rFonts w:asciiTheme="majorHAnsi" w:eastAsia="Average" w:hAnsiTheme="majorHAnsi" w:cstheme="majorHAnsi"/>
          <w:sz w:val="24"/>
          <w:szCs w:val="24"/>
        </w:rPr>
        <w:t>c</w:t>
      </w:r>
      <w:r w:rsidRPr="00957336">
        <w:rPr>
          <w:rFonts w:asciiTheme="majorHAnsi" w:eastAsia="Average" w:hAnsiTheme="majorHAnsi" w:cstheme="majorHAnsi"/>
          <w:sz w:val="24"/>
          <w:szCs w:val="24"/>
        </w:rPr>
        <w:t>rossing.</w:t>
      </w:r>
    </w:p>
    <w:p w14:paraId="0000003C" w14:textId="77777777" w:rsidR="003810C3" w:rsidRPr="00957336" w:rsidRDefault="004F243D">
      <w:pPr>
        <w:numPr>
          <w:ilvl w:val="0"/>
          <w:numId w:val="5"/>
        </w:numPr>
        <w:rPr>
          <w:rFonts w:asciiTheme="majorHAnsi" w:eastAsia="Average" w:hAnsiTheme="majorHAnsi" w:cstheme="majorHAnsi"/>
          <w:sz w:val="24"/>
          <w:szCs w:val="24"/>
        </w:rPr>
      </w:pPr>
      <w:r w:rsidRPr="00957336">
        <w:rPr>
          <w:rFonts w:asciiTheme="majorHAnsi" w:eastAsia="Average" w:hAnsiTheme="majorHAnsi" w:cstheme="majorHAnsi"/>
          <w:sz w:val="24"/>
          <w:szCs w:val="24"/>
        </w:rPr>
        <w:t>Students can write a newspaper article about the events of the Ten Crucial Days.</w:t>
      </w:r>
    </w:p>
    <w:p w14:paraId="0000003D" w14:textId="77777777" w:rsidR="003810C3" w:rsidRPr="00957336" w:rsidRDefault="004F243D">
      <w:pPr>
        <w:numPr>
          <w:ilvl w:val="0"/>
          <w:numId w:val="5"/>
        </w:numPr>
        <w:rPr>
          <w:rFonts w:asciiTheme="majorHAnsi" w:eastAsia="Average" w:hAnsiTheme="majorHAnsi" w:cstheme="majorHAnsi"/>
          <w:sz w:val="24"/>
          <w:szCs w:val="24"/>
        </w:rPr>
      </w:pPr>
      <w:r w:rsidRPr="00957336">
        <w:rPr>
          <w:rFonts w:asciiTheme="majorHAnsi" w:eastAsia="Average" w:hAnsiTheme="majorHAnsi" w:cstheme="majorHAnsi"/>
          <w:sz w:val="24"/>
          <w:szCs w:val="24"/>
        </w:rPr>
        <w:t xml:space="preserve">Students can write a letter as if they were a member of the Continental Army. </w:t>
      </w:r>
    </w:p>
    <w:p w14:paraId="0000003E" w14:textId="77777777" w:rsidR="003810C3" w:rsidRPr="00957336" w:rsidRDefault="003810C3">
      <w:pPr>
        <w:rPr>
          <w:rFonts w:asciiTheme="majorHAnsi" w:eastAsia="Average" w:hAnsiTheme="majorHAnsi" w:cstheme="majorHAnsi"/>
          <w:sz w:val="24"/>
          <w:szCs w:val="24"/>
        </w:rPr>
      </w:pPr>
    </w:p>
    <w:p w14:paraId="0000003F" w14:textId="6D71AD10" w:rsidR="003810C3" w:rsidRPr="00957336" w:rsidRDefault="004F243D">
      <w:pPr>
        <w:rPr>
          <w:rFonts w:asciiTheme="majorHAnsi" w:eastAsia="Average" w:hAnsiTheme="majorHAnsi" w:cstheme="majorHAnsi"/>
          <w:b/>
          <w:sz w:val="24"/>
          <w:szCs w:val="24"/>
        </w:rPr>
      </w:pPr>
      <w:r w:rsidRPr="00957336">
        <w:rPr>
          <w:rFonts w:asciiTheme="majorHAnsi" w:eastAsia="Average" w:hAnsiTheme="majorHAnsi" w:cstheme="majorHAnsi"/>
          <w:b/>
          <w:sz w:val="24"/>
          <w:szCs w:val="24"/>
        </w:rPr>
        <w:lastRenderedPageBreak/>
        <w:t>Resources</w:t>
      </w:r>
    </w:p>
    <w:p w14:paraId="00000040" w14:textId="77777777" w:rsidR="003810C3" w:rsidRPr="00957336" w:rsidRDefault="004F243D">
      <w:pPr>
        <w:rPr>
          <w:rFonts w:asciiTheme="majorHAnsi" w:eastAsia="Average" w:hAnsiTheme="majorHAnsi" w:cstheme="majorHAnsi"/>
          <w:sz w:val="24"/>
          <w:szCs w:val="24"/>
        </w:rPr>
      </w:pPr>
      <w:r w:rsidRPr="00957336">
        <w:rPr>
          <w:rFonts w:asciiTheme="majorHAnsi" w:eastAsia="Average" w:hAnsiTheme="majorHAnsi" w:cstheme="majorHAnsi"/>
          <w:i/>
          <w:sz w:val="24"/>
          <w:szCs w:val="24"/>
        </w:rPr>
        <w:t>George Washington’s Socks</w:t>
      </w:r>
      <w:r w:rsidRPr="00957336">
        <w:rPr>
          <w:rFonts w:asciiTheme="majorHAnsi" w:eastAsia="Average" w:hAnsiTheme="majorHAnsi" w:cstheme="majorHAnsi"/>
          <w:sz w:val="24"/>
          <w:szCs w:val="24"/>
        </w:rPr>
        <w:t xml:space="preserve"> by Elvira Woodruff </w:t>
      </w:r>
    </w:p>
    <w:sectPr w:rsidR="003810C3" w:rsidRPr="0095733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rage">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325"/>
    <w:multiLevelType w:val="multilevel"/>
    <w:tmpl w:val="E07232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1F2EAE"/>
    <w:multiLevelType w:val="multilevel"/>
    <w:tmpl w:val="016289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7C290A"/>
    <w:multiLevelType w:val="multilevel"/>
    <w:tmpl w:val="31D6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2A70C7"/>
    <w:multiLevelType w:val="multilevel"/>
    <w:tmpl w:val="95E27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8F24C8C"/>
    <w:multiLevelType w:val="multilevel"/>
    <w:tmpl w:val="A2D2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C3C5F39"/>
    <w:multiLevelType w:val="multilevel"/>
    <w:tmpl w:val="CBCA7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B43CD2"/>
    <w:multiLevelType w:val="multilevel"/>
    <w:tmpl w:val="142894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BC70BC"/>
    <w:multiLevelType w:val="hybridMultilevel"/>
    <w:tmpl w:val="3D26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B9767D"/>
    <w:multiLevelType w:val="multilevel"/>
    <w:tmpl w:val="E8082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6"/>
  </w:num>
  <w:num w:numId="4">
    <w:abstractNumId w:val="5"/>
  </w:num>
  <w:num w:numId="5">
    <w:abstractNumId w:val="3"/>
  </w:num>
  <w:num w:numId="6">
    <w:abstractNumId w:val="8"/>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0C3"/>
    <w:rsid w:val="0029014A"/>
    <w:rsid w:val="00366B0C"/>
    <w:rsid w:val="003810C3"/>
    <w:rsid w:val="00490444"/>
    <w:rsid w:val="004F243D"/>
    <w:rsid w:val="00545492"/>
    <w:rsid w:val="00957336"/>
    <w:rsid w:val="00985660"/>
    <w:rsid w:val="00D41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244CC"/>
  <w15:docId w15:val="{CD5B2BBB-89A8-481A-B398-90E2BE2C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985660"/>
    <w:pPr>
      <w:ind w:left="720"/>
      <w:contextualSpacing/>
    </w:pPr>
  </w:style>
  <w:style w:type="table" w:styleId="TableGrid">
    <w:name w:val="Table Grid"/>
    <w:basedOn w:val="TableNormal"/>
    <w:uiPriority w:val="39"/>
    <w:rsid w:val="00D41BD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Weber-Wood</cp:lastModifiedBy>
  <cp:revision>6</cp:revision>
  <cp:lastPrinted>2019-09-05T17:01:00Z</cp:lastPrinted>
  <dcterms:created xsi:type="dcterms:W3CDTF">2019-09-05T17:00:00Z</dcterms:created>
  <dcterms:modified xsi:type="dcterms:W3CDTF">2019-09-24T14:39:00Z</dcterms:modified>
</cp:coreProperties>
</file>